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</w:rPr>
      </w:pPr>
      <w:r>
        <w:rPr>
          <w:rFonts w:cs="Calibri"/>
        </w:rPr>
        <w:t>RAPORT ROCZNY Z WYNIKÓW DZIAŁAŃ SZKOŁY/PRZEDSZKOLA/PLACÓWKI</w:t>
        <w:br/>
        <w:t>w roku szkolnym 2023/2024</w:t>
      </w:r>
    </w:p>
    <w:p>
      <w:pPr>
        <w:pStyle w:val="Normal"/>
        <w:jc w:val="center"/>
        <w:rPr/>
      </w:pPr>
      <w:r>
        <w:rPr>
          <w:rFonts w:cs="Calibri"/>
        </w:rPr>
        <w:t xml:space="preserve">(sporządzony na podstawie </w:t>
      </w:r>
      <w:r>
        <w:rPr>
          <w:rFonts w:cs="Calibri"/>
          <w:i/>
        </w:rPr>
        <w:t>Planu działań SZPZ/PPZ</w:t>
      </w:r>
      <w:r>
        <w:rPr>
          <w:rFonts w:cs="Calibri"/>
        </w:rPr>
        <w:t xml:space="preserve"> na dany rok szkolny)</w:t>
      </w:r>
    </w:p>
    <w:p>
      <w:pPr>
        <w:pStyle w:val="Normal"/>
        <w:jc w:val="center"/>
        <w:rPr/>
      </w:pPr>
      <w:r>
        <w:rPr>
          <w:rFonts w:cs="Calibri"/>
          <w:b/>
        </w:rPr>
        <w:t>Raport należy zamieścić na stronie internetowej szkoły i pozostawić przez okres 5 lat (proszę nie przesyłać do wojewódzkiego i rejonowych koordynatorów SZPZ).</w:t>
      </w:r>
    </w:p>
    <w:p>
      <w:pPr>
        <w:pStyle w:val="Normal"/>
        <w:rPr>
          <w:rFonts w:cs="Calibri"/>
        </w:rPr>
      </w:pPr>
      <w:r>
        <w:rPr>
          <w:rFonts w:cs="Calibri"/>
          <w:b/>
        </w:rPr>
        <w:t>Problem priorytetowy</w:t>
      </w:r>
      <w:r>
        <w:rPr>
          <w:rFonts w:cs="Calibri"/>
        </w:rPr>
        <w:t xml:space="preserve"> : wzmocnienie relacji między uczniami.</w:t>
      </w:r>
    </w:p>
    <w:p>
      <w:pPr>
        <w:pStyle w:val="Normal"/>
        <w:jc w:val="center"/>
        <w:rPr/>
      </w:pPr>
      <w:r>
        <w:rPr>
          <w:rFonts w:cs="Calibri"/>
          <w:b/>
        </w:rPr>
        <w:t>Wyniki ewaluacji:</w:t>
      </w:r>
    </w:p>
    <w:p>
      <w:pPr>
        <w:pStyle w:val="Normal"/>
        <w:rPr>
          <w:rFonts w:cs="Calibri"/>
        </w:rPr>
      </w:pPr>
      <w:r>
        <w:rPr>
          <w:rFonts w:cs="Calibri"/>
          <w:b/>
        </w:rPr>
        <w:t>Cel zaplanowany</w:t>
      </w:r>
      <w:r>
        <w:rPr>
          <w:rFonts w:cs="Calibri"/>
        </w:rPr>
        <w:t xml:space="preserve"> : większość uczniów stwierdzi, że ich wzajemne relacje są dobre.</w:t>
      </w:r>
    </w:p>
    <w:p>
      <w:pPr>
        <w:pStyle w:val="Normal"/>
        <w:jc w:val="both"/>
        <w:rPr/>
      </w:pPr>
      <w:r>
        <w:rPr>
          <w:rFonts w:cs="Calibri"/>
          <w:b/>
        </w:rPr>
        <w:t>Kryterium sukcesu</w:t>
      </w:r>
      <w:r>
        <w:rPr>
          <w:rFonts w:cs="Calibri"/>
        </w:rPr>
        <w:t xml:space="preserve">: co najmniej 70% uczniów stwierdzi, że uczniowie są dla siebie życzliwi, mają do siebie zaufanie, akceptują się i wzajemnie sobie pomagają. </w:t>
      </w:r>
    </w:p>
    <w:p>
      <w:pPr>
        <w:pStyle w:val="Normal"/>
        <w:rPr>
          <w:rFonts w:cs="Calibri"/>
        </w:rPr>
      </w:pPr>
      <w:r>
        <w:rPr>
          <w:rFonts w:cs="Calibri"/>
          <w:b/>
        </w:rPr>
        <w:t>Jak sprawdzono, czy osiągnięto kryterium sukcesu</w:t>
      </w:r>
      <w:bookmarkStart w:id="0" w:name="_GoBack"/>
      <w:bookmarkEnd w:id="0"/>
      <w:r>
        <w:rPr>
          <w:rFonts w:cs="Calibri"/>
        </w:rPr>
        <w:t xml:space="preserve">?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Przeprowadzono analizę raportu z autoewaluacji standardu drugiego, przeprowadzono ankiety dotyczących wzajemnych relacji i spędzania czasu wolnego, dokonano obserwacji poprawy wzajemnej komunikacji między uczniami. Rozmowy z uczniami, nauczycielami, którzy byli zaangażowani w różne przedsięwzięcia, obserwacje zachowań uczniów pozwoliły dojść do wniosku, że wszelkie działania były jak najbardziej potrzebne i większość młodzieży mogła z nich czerpać dużo korzyści.</w:t>
      </w:r>
    </w:p>
    <w:p>
      <w:pPr>
        <w:pStyle w:val="Normal"/>
        <w:rPr>
          <w:rFonts w:cs="Calibri"/>
        </w:rPr>
      </w:pPr>
      <w:r>
        <w:rPr>
          <w:rFonts w:cs="Calibri"/>
          <w:b/>
        </w:rPr>
        <w:t>Jeśli nie udało się osiągnąć kryterium sukcesu to dlaczego?: ………………………………………………………………………………………………………………………………………………………..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03"/>
        <w:gridCol w:w="2303"/>
        <w:gridCol w:w="2303"/>
      </w:tblGrid>
      <w:tr>
        <w:trPr/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</w:rPr>
              <w:t>Realizacja zadań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Nazwa zadania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Kryterium sukcesu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W jakim stopniu osiągnięto kryterium sukcesu?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Czego nie udało się zrobić i dlaczego?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Przekazanie informacji o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zaplanowanych zadaniach na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rok szkolny 2023/2024 społeczności szkolnej.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90% uczniów, nauczycieli i rodziców zna priorytet SzPZ w roku szkolnym 2023/2024.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Zapoznano nauczycieli podczas Rady Pedagogicznej, uczniów na godzinie z wychowawcą i rodziców podczas zebrań z rodzicami z problemem priorytetowym na rok SzPZ.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Udział  nauczycieli  w wykładach szkoleniowych dotyczących relacji między uczniami  prowadzonych przez profesora Pyżalskiego  poprzez kanał Youtube („Co działa w przeciwdziałaniu przemocy rówieśniczej; Uczeń krzywdzi ucznia”).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90% społeczności szkolnej skorzysta z proponowanych wykładów szkoleniowych.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80% nauczycieli obejrzało wykład szkoleniowy prowadzony przez profesora Pyżalskiego  poprzez kanał Youtube („Co działa w przeciwdziałaniu przemocy rówieśniczej; Uczeń krzywdzi ucznia”).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Udział w do projekcie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,,Tydzień chleba i zdrowego</w:t>
            </w:r>
          </w:p>
          <w:p>
            <w:pPr>
              <w:pStyle w:val="Bezodstpw"/>
              <w:rPr/>
            </w:pPr>
            <w:r>
              <w:rPr>
                <w:rFonts w:cs="Calibri"/>
                <w:color w:val="000000"/>
              </w:rPr>
              <w:t>stylu życia w szkole”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organizowanego przez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Fundację Dobre Życie.</w:t>
            </w:r>
          </w:p>
          <w:p>
            <w:pPr>
              <w:pStyle w:val="Bezodstpw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Realizacja konkursu, powstanie gazetki wypiek chleba, ćwiczenia relaksacyjne na zajęciach wychowania fizycznego.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/>
              <w:t xml:space="preserve">Uczniowie podczas zajęć modułowych wypiekali pieczywo różnego asortymentu z mąki Bio, które było degustowane przez całą społeczność szkolną oraz przeprowadzono konkurs ,,Moja wiedza o chlebie”. Na zajęciach wychowania fizycznego położono nacisk na ćwiczenia relaksacyjne których celem było złagodzenie napięć fizjologicznych oraz psychiczno-emocjonalnych.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Obchody Światowego Dnia</w:t>
            </w:r>
          </w:p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Życzliwości.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90% uczniów, nauczycieli i pracowników niepedagogicznych zostanie zaangażowana w obchody Dnia Życzliwości.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Samorząd Uczniowski przygotował krótki program artystyczny podczas długiej przerwy oraz wybrał drogą głosowania najbardziej życzliwe osoby wśród uczniów, nauczycieli oraz pracowników szkoły.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Przygotowanie prezentacji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dla rodziców o relacjach w rodzinie  pt.,, 5 kłamstw na temat młodzieży, w które</w:t>
            </w:r>
          </w:p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wierzą rodzice”.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We wszystkich klasach zostanie przedstawiona prezentacja mówiąca o relacjach w rodzinie podczas zebrań z rodzicami.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Przygotowano prezentację na temat budowania prawidłowych relacji w rodzinie, która została przedstawiona podczas spotkań z rodzicami oraz wysłana do wszystkich rodziców przez dziennik Librus.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Wykład ,,Relacje człowieka</w:t>
            </w:r>
          </w:p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z żywnością”.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30 % społeczności szkolnej skorzysta z możliwości uczestnictwa w wykładzie.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25% społeczności szkolnej uczestniczyło w wykładzie ,,Relacje człowieka z żywnością”.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Badanie klimatu w szkole.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Analiza wskaźników.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Przeprowadzono ankietę dotyczącą wzajemnych relacji i spędzania czasu wolnego oraz dokonano jej analizy i wyciągnięto wnioski.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Utrwalanie relacji w klasie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poprzez wspólną pracę nad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wykonaniem plakatu na temat</w:t>
            </w:r>
          </w:p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przyszłego patrona szkoły.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Wszystkie klasy przygotują plakat.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 xml:space="preserve">Każda klasa wykonała plakat dotyczący twórczości Wisławy Szymborskiej, który następnie wziął udział w konkursie.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Organizowanie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imprez klasowych, takich jak: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Andrzejki, Mikołajki, Dzień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Kobiet/Mężczyzn Wigilia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klasowa, urodziny, Dzień</w:t>
            </w:r>
          </w:p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Dziecka.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80% społeczności szkolnej weźmie udział w danych imprezach szkolnych i poprawi swoje relacje między koleżeńskie.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 xml:space="preserve">Samorząd Uczniowski przygotował wróżby dla całej społeczności szkolnej z okazji Andrzejek, w  70 % klasach uczniowie obchodzili Mikołajki klasowe, Dzień Chłopaka oraz Dzień Kobiet. We wszystkich klasach zorganizowana była Wigilia klasowa, 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 xml:space="preserve">Zorganizowano szkolne turnieje piłki koszykowej i siatkowej.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Nie zorganizowano obchodów Dnia Dziecka w szkole, ponieważ w tym roku wypadł w długi weekend majowo-czerwcowy.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11.Wycieczki i wyjścia jednodniowe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80% uczniów uczestniczy w wycieczkach i wyjściach klasowych.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Zorganizowano 70 wyjść</w:t>
            </w:r>
            <w:r>
              <w:rPr/>
              <w:t xml:space="preserve"> i </w:t>
            </w:r>
            <w:r>
              <w:rPr>
                <w:rFonts w:cs="Calibri"/>
              </w:rPr>
              <w:t xml:space="preserve">wycieczek   grupowych, które wpłynęły na pogłębienie relacji między uczniami.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12.Ćwiczenie dobrych relacji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poprzez propagowanie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zdrowych nawyków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żywieniowych podczas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organizowania warsztatów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dla przedszkoli szkół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podstawowych i Zespołu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Placówek Edukacyjnych w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Olsztynie.</w:t>
            </w:r>
          </w:p>
          <w:p>
            <w:pPr>
              <w:pStyle w:val="Bezodstpw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Przeprowadzenie co najmniej 5 warsztatów.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Zorganizowano warsztaty kulinarne ,,Przy stole z Mikołajem Kopernikiem”, ,,Kuchnia włoska” dla dzieci z SP nr 5 w Olsztynie, warsztaty cukiernicze w Przedszkolu nr 20 w Olsztynie, ,,Zdrowe śniadanie” w SP 12 w Olsztynie.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13.Przeprowadzanie lekcji</w:t>
            </w:r>
          </w:p>
          <w:p>
            <w:pPr>
              <w:pStyle w:val="Bezodstpw"/>
              <w:rPr/>
            </w:pPr>
            <w:r>
              <w:rPr>
                <w:rFonts w:cs="Calibri"/>
                <w:color w:val="000000"/>
              </w:rPr>
              <w:t>wychowawczych mających na</w:t>
            </w:r>
          </w:p>
          <w:p>
            <w:pPr>
              <w:pStyle w:val="Bezodstpw"/>
              <w:rPr/>
            </w:pPr>
            <w:r>
              <w:rPr>
                <w:rFonts w:cs="Calibri"/>
                <w:color w:val="000000"/>
              </w:rPr>
              <w:t>celu uczenie wzajemnego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szacunku, prawidłowych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relacji między uczniami,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reagowania w sytuacjach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trudnych, w tym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poszukiwania pomocy u</w:t>
            </w:r>
          </w:p>
          <w:p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wychowawców, pedagoga,</w:t>
            </w:r>
          </w:p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psychologa.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Przeprowadzanie lekcji wychowawczych we wszystkich klasach.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We wszystkich klasach przeprowadzono lekcje na temat budowania prawidłowych relacji między ludźmi, uczenia szacunku, przeprowadzono wiele rozmów z pedagogiem i psychologiem szkolnym.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  <w:b/>
        </w:rPr>
      </w:pPr>
      <w:r>
        <w:rPr>
          <w:rFonts w:cs="Calibri"/>
          <w:b/>
        </w:rPr>
        <w:t>Wnioski (posumowanie i interpretacja wyników ewaluacji):</w:t>
      </w:r>
    </w:p>
    <w:p>
      <w:pPr>
        <w:pStyle w:val="Akapitzlis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Korzyści z działań (dla uczniów, szkoły, społeczności szkolnej):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uczniowie chcą aktywnie uczestniczyć w procesie edukacji zdrowotnej,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wszelkie podjęte inicjatywy wywarły pozytywny skutek dla umacniania zdrowia oraz</w:t>
      </w:r>
    </w:p>
    <w:p>
      <w:pPr>
        <w:pStyle w:val="Akapitzlist"/>
        <w:ind w:left="1440" w:right="0"/>
        <w:rPr>
          <w:rFonts w:cs="Calibri"/>
        </w:rPr>
      </w:pPr>
      <w:r>
        <w:rPr>
          <w:rFonts w:cs="Calibri"/>
        </w:rPr>
        <w:t>zwróciły uwagę na potrzebę dążenia do utrzymania prawidłowych relacji pomiędzy uczniami,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nastąpiła poprawa relacji rówieśniczych,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lepsza integracja młodzieży i współpraca w grupie,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promowanie zdrowego stylu życia,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rozwijanie kreatywności uczniów,</w:t>
      </w:r>
    </w:p>
    <w:p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współpraca z rodzicami.</w:t>
      </w:r>
    </w:p>
    <w:p>
      <w:pPr>
        <w:pStyle w:val="Akapitzlis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Trudności w realizacji działań:</w:t>
      </w:r>
    </w:p>
    <w:p>
      <w:pPr>
        <w:pStyle w:val="Akapitzlist"/>
        <w:numPr>
          <w:ilvl w:val="0"/>
          <w:numId w:val="3"/>
        </w:numPr>
        <w:rPr>
          <w:rFonts w:cs="Calibri"/>
        </w:rPr>
      </w:pPr>
      <w:r>
        <w:rPr/>
        <w:t>Z powodu dużej ilości przedsięwzięć, niektóre zaplanowane działania nie mogły być zrealizowane w takim stopniu, w jakim pierwotnie planowano.</w:t>
      </w:r>
    </w:p>
    <w:p>
      <w:pPr>
        <w:pStyle w:val="Akapitzlist"/>
        <w:ind w:left="1440" w:right="0"/>
        <w:rPr>
          <w:rFonts w:cs="Calibri"/>
        </w:rPr>
      </w:pPr>
      <w:r>
        <w:rPr>
          <w:rFonts w:cs="Calibri"/>
        </w:rPr>
      </w:r>
    </w:p>
    <w:p>
      <w:pPr>
        <w:pStyle w:val="Akapitzlist"/>
        <w:ind w:left="1440" w:right="0"/>
        <w:rPr>
          <w:rFonts w:cs="Calibri"/>
        </w:rPr>
      </w:pPr>
      <w:r>
        <w:rPr>
          <w:rFonts w:cs="Calibri"/>
        </w:rPr>
      </w:r>
    </w:p>
    <w:p>
      <w:pPr>
        <w:pStyle w:val="Akapitzlist"/>
        <w:ind w:left="1440" w:right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</w:t>
      </w:r>
      <w:r>
        <w:rPr>
          <w:rFonts w:cs="Calibri"/>
        </w:rPr>
        <w:tab/>
        <w:tab/>
        <w:t>Danuta Komar</w:t>
      </w:r>
    </w:p>
    <w:p>
      <w:pPr>
        <w:pStyle w:val="Akapitzlist"/>
        <w:spacing w:before="0" w:after="200"/>
        <w:ind w:left="1440" w:right="0"/>
        <w:contextualSpacing/>
        <w:rPr/>
      </w:pPr>
      <w:r>
        <w:rPr>
          <w:rFonts w:cs="Calibri"/>
        </w:rPr>
        <w:t xml:space="preserve">                </w:t>
      </w:r>
      <w:r>
        <w:rPr>
          <w:rFonts w:cs="Calibri"/>
        </w:rPr>
        <w:tab/>
        <w:tab/>
        <w:tab/>
        <w:tab/>
        <w:tab/>
        <w:t>Podpis Koordynatora SzPZ/PPZ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Bezodstpw">
    <w:name w:val="Bez odstępów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paragraph" w:styleId="EndnoteText">
    <w:name w:val="Endnote Text"/>
    <w:basedOn w:val="Normal"/>
    <w:pPr/>
    <w:rPr>
      <w:sz w:val="20"/>
      <w:szCs w:val="20"/>
      <w:lang w:val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LibreOffice/24.2.1.2$Windows_X86_64 LibreOffice_project/db4def46b0453cc22e2d0305797cf981b68ef5ac</Application>
  <AppVersion>15.0000</AppVersion>
  <Pages>4</Pages>
  <Words>844</Words>
  <Characters>5917</Characters>
  <CharactersWithSpaces>6772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2024-06-20T12:02:00Z</dcterms:created>
  <dc:creator>user</dc:creator>
  <dc:description/>
  <dc:language>pl-PL</dc:language>
  <cp:lastModifiedBy>d.komar</cp:lastModifiedBy>
  <dcterms:modified xsi:type="dcterms:W3CDTF">2024-06-20T12:02:00Z</dcterms:modified>
  <cp:revision>2</cp:revision>
  <dc:subject/>
  <dc:title/>
</cp:coreProperties>
</file>