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A" w:rsidRPr="00EF030E" w:rsidRDefault="00EC4A5A" w:rsidP="00EC4A5A">
      <w:pPr>
        <w:ind w:left="7080" w:firstLine="708"/>
        <w:rPr>
          <w:i/>
        </w:rPr>
      </w:pPr>
      <w:r>
        <w:rPr>
          <w:i/>
        </w:rPr>
        <w:t>Załącznik nr 6</w:t>
      </w:r>
    </w:p>
    <w:p w:rsidR="00EC4A5A" w:rsidRDefault="00EC4A5A" w:rsidP="00EC4A5A">
      <w:pPr>
        <w:ind w:left="4956" w:firstLine="708"/>
      </w:pPr>
    </w:p>
    <w:p w:rsidR="00EC4A5A" w:rsidRDefault="00EC4A5A" w:rsidP="00EC4A5A">
      <w:pPr>
        <w:ind w:left="4956" w:firstLine="708"/>
      </w:pPr>
    </w:p>
    <w:tbl>
      <w:tblPr>
        <w:tblW w:w="90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1319"/>
        <w:gridCol w:w="160"/>
        <w:gridCol w:w="30"/>
        <w:gridCol w:w="692"/>
        <w:gridCol w:w="2201"/>
        <w:gridCol w:w="207"/>
        <w:gridCol w:w="576"/>
        <w:gridCol w:w="1418"/>
        <w:gridCol w:w="244"/>
      </w:tblGrid>
      <w:tr w:rsidR="00EC4A5A" w:rsidRPr="00EF030E" w:rsidTr="006E1897">
        <w:trPr>
          <w:trHeight w:val="255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  <w:r w:rsidRPr="00EF030E">
              <w:rPr>
                <w:b/>
                <w:bCs/>
              </w:rPr>
              <w:t>PLAN ZAKŁADOWEGO FUNDUSZU ŚWIADCZEŃ SOCJALNYCH NA ROK …………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pPr>
              <w:jc w:val="center"/>
            </w:pPr>
          </w:p>
        </w:tc>
      </w:tr>
      <w:tr w:rsidR="00EC4A5A" w:rsidRPr="00EF030E" w:rsidTr="006E189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244" w:type="dxa"/>
            <w:vAlign w:val="center"/>
            <w:hideMark/>
          </w:tcPr>
          <w:p w:rsidR="00EC4A5A" w:rsidRPr="00EF030E" w:rsidRDefault="00EC4A5A" w:rsidP="006E1897"/>
        </w:tc>
      </w:tr>
      <w:tr w:rsidR="00EC4A5A" w:rsidRPr="00EF030E" w:rsidTr="006E1897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244" w:type="dxa"/>
            <w:vAlign w:val="center"/>
            <w:hideMark/>
          </w:tcPr>
          <w:p w:rsidR="00EC4A5A" w:rsidRPr="00EF030E" w:rsidRDefault="00EC4A5A" w:rsidP="006E1897"/>
        </w:tc>
      </w:tr>
      <w:tr w:rsidR="00EC4A5A" w:rsidRPr="00EF030E" w:rsidTr="006E1897">
        <w:trPr>
          <w:trHeight w:val="255"/>
        </w:trPr>
        <w:tc>
          <w:tcPr>
            <w:tcW w:w="3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  <w:r w:rsidRPr="00EF030E">
              <w:rPr>
                <w:b/>
                <w:bCs/>
              </w:rPr>
              <w:t xml:space="preserve">Tytuł przychodu i kwota </w:t>
            </w:r>
          </w:p>
        </w:tc>
        <w:tc>
          <w:tcPr>
            <w:tcW w:w="52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  <w:r w:rsidRPr="00EF030E">
              <w:rPr>
                <w:b/>
                <w:bCs/>
              </w:rPr>
              <w:t xml:space="preserve">Tytuł wydatku i kwota </w:t>
            </w:r>
          </w:p>
        </w:tc>
        <w:tc>
          <w:tcPr>
            <w:tcW w:w="244" w:type="dxa"/>
            <w:vAlign w:val="center"/>
            <w:hideMark/>
          </w:tcPr>
          <w:p w:rsidR="00EC4A5A" w:rsidRPr="00EF030E" w:rsidRDefault="00EC4A5A" w:rsidP="006E1897"/>
        </w:tc>
      </w:tr>
      <w:tr w:rsidR="00EC4A5A" w:rsidRPr="00EF030E" w:rsidTr="006E1897">
        <w:trPr>
          <w:gridAfter w:val="1"/>
          <w:wAfter w:w="244" w:type="dxa"/>
          <w:trHeight w:val="345"/>
        </w:trPr>
        <w:tc>
          <w:tcPr>
            <w:tcW w:w="3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4A5A" w:rsidRPr="00EF030E" w:rsidRDefault="00EC4A5A" w:rsidP="006E1897">
            <w:pPr>
              <w:rPr>
                <w:b/>
                <w:bCs/>
              </w:rPr>
            </w:pPr>
          </w:p>
        </w:tc>
        <w:tc>
          <w:tcPr>
            <w:tcW w:w="52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A5A" w:rsidRPr="00EF030E" w:rsidRDefault="00EC4A5A" w:rsidP="006E1897">
            <w:pPr>
              <w:rPr>
                <w:b/>
                <w:bCs/>
              </w:rPr>
            </w:pPr>
          </w:p>
        </w:tc>
      </w:tr>
      <w:tr w:rsidR="00EC4A5A" w:rsidRPr="00EF030E" w:rsidTr="006E1897">
        <w:trPr>
          <w:gridAfter w:val="1"/>
          <w:wAfter w:w="244" w:type="dxa"/>
          <w:trHeight w:val="69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r w:rsidRPr="00EF030E">
              <w:t xml:space="preserve">Zasilenie konta (naliczony odpis) </w:t>
            </w:r>
          </w:p>
          <w:p w:rsidR="00EC4A5A" w:rsidRPr="00EF030E" w:rsidRDefault="00EC4A5A" w:rsidP="006E1897">
            <w:r w:rsidRPr="00EF030E">
              <w:t> </w:t>
            </w:r>
          </w:p>
        </w:tc>
        <w:tc>
          <w:tcPr>
            <w:tcW w:w="3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 xml:space="preserve">Świadczenia urlopowe - </w:t>
            </w:r>
            <w:r w:rsidRPr="00EF030E">
              <w:rPr>
                <w:sz w:val="16"/>
                <w:szCs w:val="16"/>
              </w:rPr>
              <w:t xml:space="preserve">zgodnie z § 8 pkt. 1 </w:t>
            </w:r>
            <w:proofErr w:type="spellStart"/>
            <w:r w:rsidRPr="00EF030E">
              <w:rPr>
                <w:sz w:val="16"/>
                <w:szCs w:val="16"/>
              </w:rPr>
              <w:t>ppkt</w:t>
            </w:r>
            <w:proofErr w:type="spellEnd"/>
            <w:r w:rsidRPr="00EF030E">
              <w:rPr>
                <w:sz w:val="16"/>
                <w:szCs w:val="16"/>
              </w:rPr>
              <w:t xml:space="preserve">.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r w:rsidRPr="00EF030E">
              <w:t> </w:t>
            </w:r>
          </w:p>
        </w:tc>
      </w:tr>
      <w:tr w:rsidR="00EC4A5A" w:rsidRPr="00EF030E" w:rsidTr="006E1897">
        <w:trPr>
          <w:gridAfter w:val="1"/>
          <w:wAfter w:w="244" w:type="dxa"/>
          <w:trHeight w:val="769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 xml:space="preserve">Odsetki od udzielonych pożyczek mieszkaniowych </w:t>
            </w:r>
          </w:p>
          <w:p w:rsidR="00EC4A5A" w:rsidRPr="00EF030E" w:rsidRDefault="00EC4A5A" w:rsidP="006E1897">
            <w:r w:rsidRPr="00EF030E">
              <w:t> </w:t>
            </w:r>
          </w:p>
        </w:tc>
        <w:tc>
          <w:tcPr>
            <w:tcW w:w="3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 xml:space="preserve">Dofinansowanie wypoczynku - </w:t>
            </w:r>
            <w:r w:rsidRPr="00EF030E">
              <w:rPr>
                <w:sz w:val="16"/>
                <w:szCs w:val="16"/>
              </w:rPr>
              <w:t xml:space="preserve">zgodnie z § 8 pkt. 1 </w:t>
            </w:r>
            <w:proofErr w:type="spellStart"/>
            <w:r w:rsidRPr="00EF030E">
              <w:rPr>
                <w:sz w:val="16"/>
                <w:szCs w:val="16"/>
              </w:rPr>
              <w:t>ppkt</w:t>
            </w:r>
            <w:proofErr w:type="spellEnd"/>
            <w:r w:rsidRPr="00EF030E">
              <w:rPr>
                <w:sz w:val="16"/>
                <w:szCs w:val="16"/>
              </w:rPr>
              <w:t>. 2</w:t>
            </w:r>
            <w:r w:rsidRPr="00EF030E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r w:rsidRPr="00EF030E">
              <w:t> </w:t>
            </w:r>
          </w:p>
        </w:tc>
      </w:tr>
      <w:tr w:rsidR="00EC4A5A" w:rsidRPr="00EF030E" w:rsidTr="006E1897">
        <w:trPr>
          <w:gridAfter w:val="1"/>
          <w:wAfter w:w="244" w:type="dxa"/>
          <w:trHeight w:val="990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>Odsetki bankowe (oprocentowanie środków na rachunku)</w:t>
            </w:r>
          </w:p>
          <w:p w:rsidR="00EC4A5A" w:rsidRPr="00EF030E" w:rsidRDefault="00EC4A5A" w:rsidP="006E1897">
            <w:r w:rsidRPr="00EF030E">
              <w:t> </w:t>
            </w:r>
          </w:p>
        </w:tc>
        <w:tc>
          <w:tcPr>
            <w:tcW w:w="3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 xml:space="preserve">Dofinansowanie spotkań kulturalno-oświatowych, sportowych, rekreacyjnych - </w:t>
            </w:r>
            <w:r w:rsidRPr="00EF030E">
              <w:rPr>
                <w:sz w:val="16"/>
                <w:szCs w:val="16"/>
              </w:rPr>
              <w:t xml:space="preserve">zgodnie z § 8 pkt. 1 </w:t>
            </w:r>
            <w:proofErr w:type="spellStart"/>
            <w:r w:rsidRPr="00EF030E">
              <w:rPr>
                <w:sz w:val="16"/>
                <w:szCs w:val="16"/>
              </w:rPr>
              <w:t>ppkt</w:t>
            </w:r>
            <w:proofErr w:type="spellEnd"/>
            <w:r w:rsidRPr="00EF030E">
              <w:rPr>
                <w:sz w:val="16"/>
                <w:szCs w:val="16"/>
              </w:rPr>
              <w:t>.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r w:rsidRPr="00EF030E">
              <w:t> </w:t>
            </w:r>
          </w:p>
        </w:tc>
      </w:tr>
      <w:tr w:rsidR="00EC4A5A" w:rsidRPr="00EF030E" w:rsidTr="006E1897">
        <w:trPr>
          <w:gridAfter w:val="1"/>
          <w:wAfter w:w="244" w:type="dxa"/>
          <w:trHeight w:val="1103"/>
        </w:trPr>
        <w:tc>
          <w:tcPr>
            <w:tcW w:w="35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 xml:space="preserve">Bilans otwarcia roku </w:t>
            </w:r>
          </w:p>
          <w:p w:rsidR="00EC4A5A" w:rsidRPr="00EF030E" w:rsidRDefault="00EC4A5A" w:rsidP="006E1897">
            <w:r w:rsidRPr="00EF030E">
              <w:t> </w:t>
            </w:r>
          </w:p>
        </w:tc>
        <w:tc>
          <w:tcPr>
            <w:tcW w:w="3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 xml:space="preserve">Dofinansowanie wypoczynku w dni wolne od pracy zorganizowane w formie grupowej - </w:t>
            </w:r>
            <w:r w:rsidRPr="00EF030E">
              <w:rPr>
                <w:sz w:val="16"/>
                <w:szCs w:val="16"/>
              </w:rPr>
              <w:t xml:space="preserve">zgodnie z § 8 pkt. 1 </w:t>
            </w:r>
            <w:proofErr w:type="spellStart"/>
            <w:r w:rsidRPr="00EF030E">
              <w:rPr>
                <w:sz w:val="16"/>
                <w:szCs w:val="16"/>
              </w:rPr>
              <w:t>ppkt</w:t>
            </w:r>
            <w:proofErr w:type="spellEnd"/>
            <w:r w:rsidRPr="00EF030E">
              <w:rPr>
                <w:sz w:val="16"/>
                <w:szCs w:val="16"/>
              </w:rPr>
              <w:t xml:space="preserve">. 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r w:rsidRPr="00EF030E">
              <w:t> </w:t>
            </w:r>
          </w:p>
        </w:tc>
      </w:tr>
      <w:tr w:rsidR="00EC4A5A" w:rsidRPr="00EF030E" w:rsidTr="006E1897">
        <w:trPr>
          <w:gridAfter w:val="1"/>
          <w:wAfter w:w="244" w:type="dxa"/>
          <w:trHeight w:val="960"/>
        </w:trPr>
        <w:tc>
          <w:tcPr>
            <w:tcW w:w="3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A5A" w:rsidRPr="00EF030E" w:rsidRDefault="00EC4A5A" w:rsidP="006E1897"/>
        </w:tc>
        <w:tc>
          <w:tcPr>
            <w:tcW w:w="3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 xml:space="preserve">udzielanie pomocy </w:t>
            </w:r>
            <w:proofErr w:type="spellStart"/>
            <w:r w:rsidRPr="00EF030E">
              <w:t>pienieżnej</w:t>
            </w:r>
            <w:proofErr w:type="spellEnd"/>
            <w:r w:rsidRPr="00EF030E">
              <w:t xml:space="preserve"> lub rzeczowej (zapomogi losowe, socjalne) - </w:t>
            </w:r>
            <w:r w:rsidRPr="00EF030E">
              <w:rPr>
                <w:sz w:val="16"/>
                <w:szCs w:val="16"/>
              </w:rPr>
              <w:t xml:space="preserve">zgodnie z § 8 pkt. 1 </w:t>
            </w:r>
            <w:proofErr w:type="spellStart"/>
            <w:r w:rsidRPr="00EF030E">
              <w:rPr>
                <w:sz w:val="16"/>
                <w:szCs w:val="16"/>
              </w:rPr>
              <w:t>ppkt</w:t>
            </w:r>
            <w:proofErr w:type="spellEnd"/>
            <w:r w:rsidRPr="00EF030E">
              <w:rPr>
                <w:sz w:val="16"/>
                <w:szCs w:val="16"/>
              </w:rPr>
              <w:t xml:space="preserve">. 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r w:rsidRPr="00EF030E">
              <w:t> </w:t>
            </w:r>
          </w:p>
        </w:tc>
      </w:tr>
      <w:tr w:rsidR="00EC4A5A" w:rsidRPr="00EF030E" w:rsidTr="006E1897">
        <w:trPr>
          <w:gridAfter w:val="1"/>
          <w:wAfter w:w="244" w:type="dxa"/>
          <w:trHeight w:val="919"/>
        </w:trPr>
        <w:tc>
          <w:tcPr>
            <w:tcW w:w="35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A5A" w:rsidRPr="00EF030E" w:rsidRDefault="00EC4A5A" w:rsidP="006E1897"/>
        </w:tc>
        <w:tc>
          <w:tcPr>
            <w:tcW w:w="38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Default="00EC4A5A" w:rsidP="006E1897">
            <w:pPr>
              <w:rPr>
                <w:sz w:val="16"/>
                <w:szCs w:val="16"/>
              </w:rPr>
            </w:pPr>
            <w:r w:rsidRPr="00EF030E">
              <w:t>Dofinansowanie funduszu mieszkaniowego -</w:t>
            </w:r>
            <w:r w:rsidRPr="00EF030E">
              <w:rPr>
                <w:sz w:val="16"/>
                <w:szCs w:val="16"/>
              </w:rPr>
              <w:t xml:space="preserve"> zgodnie z § 8 pkt. 1 </w:t>
            </w:r>
            <w:proofErr w:type="spellStart"/>
            <w:r w:rsidRPr="00EF030E">
              <w:rPr>
                <w:sz w:val="16"/>
                <w:szCs w:val="16"/>
              </w:rPr>
              <w:t>ppkt</w:t>
            </w:r>
            <w:proofErr w:type="spellEnd"/>
            <w:r w:rsidRPr="00EF030E">
              <w:rPr>
                <w:sz w:val="16"/>
                <w:szCs w:val="16"/>
              </w:rPr>
              <w:t xml:space="preserve">. 1 </w:t>
            </w:r>
          </w:p>
          <w:p w:rsidR="00EC4A5A" w:rsidRDefault="00EC4A5A" w:rsidP="006E1897">
            <w:pPr>
              <w:rPr>
                <w:sz w:val="16"/>
                <w:szCs w:val="16"/>
              </w:rPr>
            </w:pPr>
          </w:p>
          <w:p w:rsidR="00EC4A5A" w:rsidRPr="00EF030E" w:rsidRDefault="00EC4A5A" w:rsidP="006E1897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> </w:t>
            </w:r>
          </w:p>
        </w:tc>
      </w:tr>
      <w:tr w:rsidR="00EC4A5A" w:rsidRPr="00EF030E" w:rsidTr="006E1897">
        <w:trPr>
          <w:gridAfter w:val="1"/>
          <w:wAfter w:w="244" w:type="dxa"/>
          <w:trHeight w:val="182"/>
        </w:trPr>
        <w:tc>
          <w:tcPr>
            <w:tcW w:w="3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Default="00EC4A5A" w:rsidP="006E1897">
            <w:pPr>
              <w:rPr>
                <w:b/>
                <w:bCs/>
              </w:rPr>
            </w:pPr>
          </w:p>
          <w:p w:rsidR="00EC4A5A" w:rsidRDefault="00EC4A5A" w:rsidP="006E1897">
            <w:pPr>
              <w:jc w:val="center"/>
              <w:rPr>
                <w:b/>
                <w:bCs/>
              </w:rPr>
            </w:pPr>
          </w:p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  <w:r w:rsidRPr="00EF030E">
              <w:rPr>
                <w:b/>
                <w:b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</w:p>
        </w:tc>
        <w:tc>
          <w:tcPr>
            <w:tcW w:w="37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>
            <w:pPr>
              <w:rPr>
                <w:b/>
                <w:bCs/>
              </w:rPr>
            </w:pPr>
          </w:p>
        </w:tc>
      </w:tr>
      <w:tr w:rsidR="00EC4A5A" w:rsidRPr="00EF030E" w:rsidTr="006E1897">
        <w:trPr>
          <w:gridAfter w:val="1"/>
          <w:wAfter w:w="244" w:type="dxa"/>
          <w:trHeight w:val="585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przychody:</w:t>
            </w:r>
          </w:p>
        </w:tc>
        <w:tc>
          <w:tcPr>
            <w:tcW w:w="2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wydatki:</w:t>
            </w: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5A" w:rsidRPr="00EF030E" w:rsidRDefault="00EC4A5A" w:rsidP="006E1897">
            <w:pPr>
              <w:jc w:val="center"/>
              <w:rPr>
                <w:b/>
                <w:bCs/>
              </w:rPr>
            </w:pPr>
          </w:p>
        </w:tc>
      </w:tr>
      <w:tr w:rsidR="00EC4A5A" w:rsidRPr="00EF030E" w:rsidTr="006E1897">
        <w:trPr>
          <w:gridAfter w:val="1"/>
          <w:wAfter w:w="244" w:type="dxa"/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</w:tr>
      <w:tr w:rsidR="00EC4A5A" w:rsidRPr="00EF030E" w:rsidTr="006E1897">
        <w:trPr>
          <w:gridAfter w:val="1"/>
          <w:wAfter w:w="244" w:type="dxa"/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3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</w:tr>
      <w:tr w:rsidR="00EC4A5A" w:rsidRPr="00EF030E" w:rsidTr="006E1897">
        <w:trPr>
          <w:gridAfter w:val="1"/>
          <w:wAfter w:w="244" w:type="dxa"/>
          <w:trHeight w:val="255"/>
        </w:trPr>
        <w:tc>
          <w:tcPr>
            <w:tcW w:w="88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A5A" w:rsidRPr="00EF030E" w:rsidRDefault="00EC4A5A" w:rsidP="006E1897">
            <w:r w:rsidRPr="00EF030E">
              <w:t>Środki pochodzące ze spłat pożyczek mieszkaniowych nie zasilają funduszu, przeznacza się na poczet wypłaty pożyczek.</w:t>
            </w:r>
          </w:p>
        </w:tc>
      </w:tr>
      <w:tr w:rsidR="00EC4A5A" w:rsidRPr="00EF030E" w:rsidTr="006E1897">
        <w:trPr>
          <w:gridAfter w:val="1"/>
          <w:wAfter w:w="244" w:type="dxa"/>
          <w:trHeight w:val="255"/>
        </w:trPr>
        <w:tc>
          <w:tcPr>
            <w:tcW w:w="88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A5A" w:rsidRPr="00EF030E" w:rsidRDefault="00EC4A5A" w:rsidP="006E1897"/>
        </w:tc>
      </w:tr>
      <w:tr w:rsidR="00EC4A5A" w:rsidRPr="00EF030E" w:rsidTr="006E1897">
        <w:trPr>
          <w:gridAfter w:val="1"/>
          <w:wAfter w:w="244" w:type="dxa"/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5A" w:rsidRPr="00EF030E" w:rsidRDefault="00EC4A5A" w:rsidP="006E1897"/>
        </w:tc>
      </w:tr>
    </w:tbl>
    <w:p w:rsidR="00EC4A5A" w:rsidRPr="00EF030E" w:rsidRDefault="00EC4A5A" w:rsidP="00EC4A5A"/>
    <w:p w:rsidR="00EC4A5A" w:rsidRPr="00EF030E" w:rsidRDefault="00EC4A5A" w:rsidP="00EC4A5A"/>
    <w:p w:rsidR="00EC4A5A" w:rsidRPr="00EF030E" w:rsidRDefault="00EC4A5A" w:rsidP="00EC4A5A"/>
    <w:p w:rsidR="00EC4A5A" w:rsidRPr="00EF030E" w:rsidRDefault="00EC4A5A" w:rsidP="00EC4A5A">
      <w:pPr>
        <w:ind w:left="4956" w:firstLine="708"/>
      </w:pPr>
    </w:p>
    <w:p w:rsidR="00EC4A5A" w:rsidRPr="00EF030E" w:rsidRDefault="00EC4A5A" w:rsidP="00EC4A5A">
      <w:pPr>
        <w:ind w:left="4956" w:firstLine="708"/>
      </w:pPr>
    </w:p>
    <w:p w:rsidR="00EC4A5A" w:rsidRDefault="00EC4A5A" w:rsidP="00EC4A5A">
      <w:pPr>
        <w:ind w:left="4956" w:firstLine="708"/>
      </w:pPr>
    </w:p>
    <w:p w:rsidR="00E02C74" w:rsidRDefault="00E02C74">
      <w:bookmarkStart w:id="0" w:name="_GoBack"/>
      <w:bookmarkEnd w:id="0"/>
    </w:p>
    <w:sectPr w:rsidR="00E0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0A"/>
    <w:rsid w:val="0008700A"/>
    <w:rsid w:val="00E02C74"/>
    <w:rsid w:val="00E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Szleszyńska</dc:creator>
  <cp:keywords/>
  <dc:description/>
  <cp:lastModifiedBy>Anna Szleszyńska</cp:lastModifiedBy>
  <cp:revision>2</cp:revision>
  <dcterms:created xsi:type="dcterms:W3CDTF">2019-02-06T15:43:00Z</dcterms:created>
  <dcterms:modified xsi:type="dcterms:W3CDTF">2019-02-06T15:43:00Z</dcterms:modified>
</cp:coreProperties>
</file>